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12B49" w:rsidRPr="00C85476">
        <w:rPr>
          <w:rFonts w:eastAsia="Calibri"/>
          <w:sz w:val="22"/>
          <w:szCs w:val="21"/>
          <w:lang w:eastAsia="en-US"/>
        </w:rPr>
        <w:t>ИМАНГАЛИЕВА ЗИЯДА МАЖИДУЛЛИНОВНА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F12B49" w:rsidRPr="00C85476">
        <w:rPr>
          <w:rFonts w:eastAsia="Calibri"/>
          <w:sz w:val="22"/>
          <w:szCs w:val="21"/>
          <w:lang w:eastAsia="en-US"/>
        </w:rPr>
        <w:t>Диалайн</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F12B49" w:rsidRPr="00C85476">
        <w:rPr>
          <w:rFonts w:eastAsia="Calibri"/>
          <w:sz w:val="22"/>
          <w:szCs w:val="21"/>
          <w:lang w:eastAsia="en-US"/>
        </w:rPr>
        <w:t>021140001106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ED21D9" w:rsidRPr="0083534B">
        <w:rPr>
          <w:b/>
          <w:sz w:val="24"/>
          <w:szCs w:val="24"/>
          <w:lang w:val="kk-KZ"/>
        </w:rPr>
        <w:t>1</w:t>
      </w:r>
      <w:r w:rsidR="00ED21D9">
        <w:rPr>
          <w:b/>
          <w:sz w:val="24"/>
          <w:szCs w:val="24"/>
          <w:lang w:val="kk-KZ"/>
        </w:rPr>
        <w:t>8</w:t>
      </w:r>
      <w:r w:rsidR="00ED21D9" w:rsidRPr="0083534B">
        <w:rPr>
          <w:b/>
          <w:sz w:val="24"/>
          <w:szCs w:val="24"/>
        </w:rPr>
        <w:t>.</w:t>
      </w:r>
      <w:r w:rsidR="00ED21D9">
        <w:rPr>
          <w:b/>
          <w:sz w:val="24"/>
          <w:szCs w:val="24"/>
        </w:rPr>
        <w:t>05</w:t>
      </w:r>
      <w:r w:rsidR="00ED21D9" w:rsidRPr="0083534B">
        <w:rPr>
          <w:b/>
          <w:sz w:val="24"/>
          <w:szCs w:val="24"/>
        </w:rPr>
        <w:t>.201</w:t>
      </w:r>
      <w:r w:rsidR="00ED21D9">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ED21D9"/>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2015-10-01T08:51:00Z</dcterms:created>
  <dcterms:modified xsi:type="dcterms:W3CDTF">2016-05-03T09:05:00Z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